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993B" w14:textId="77777777" w:rsidR="009E291C" w:rsidRPr="001811F0" w:rsidRDefault="0045377D" w:rsidP="001811F0">
      <w:pPr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1811F0">
        <w:rPr>
          <w:rFonts w:ascii="Sakkal Majalla" w:eastAsia="Times New Roman" w:hAnsi="Sakkal Majalla" w:cs="Sakkal Majalla"/>
          <w:sz w:val="32"/>
          <w:szCs w:val="32"/>
          <w:rtl/>
        </w:rPr>
        <w:t xml:space="preserve">نموذج </w:t>
      </w:r>
      <w:r w:rsidR="009E291C" w:rsidRPr="001811F0">
        <w:rPr>
          <w:rFonts w:ascii="Sakkal Majalla" w:eastAsia="Times New Roman" w:hAnsi="Sakkal Majalla" w:cs="Sakkal Majalla"/>
          <w:sz w:val="32"/>
          <w:szCs w:val="32"/>
          <w:rtl/>
        </w:rPr>
        <w:t xml:space="preserve">تقييم التقرير والعرض المرئي </w:t>
      </w:r>
    </w:p>
    <w:tbl>
      <w:tblPr>
        <w:tblpPr w:leftFromText="180" w:rightFromText="180" w:vertAnchor="page" w:horzAnchor="margin" w:tblpXSpec="center" w:tblpY="208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79"/>
        <w:gridCol w:w="154"/>
        <w:gridCol w:w="470"/>
        <w:gridCol w:w="1248"/>
        <w:gridCol w:w="1092"/>
        <w:gridCol w:w="33"/>
        <w:gridCol w:w="98"/>
        <w:gridCol w:w="524"/>
        <w:gridCol w:w="594"/>
        <w:gridCol w:w="20"/>
        <w:gridCol w:w="226"/>
        <w:gridCol w:w="579"/>
        <w:gridCol w:w="189"/>
        <w:gridCol w:w="10"/>
        <w:gridCol w:w="936"/>
        <w:gridCol w:w="918"/>
      </w:tblGrid>
      <w:tr w:rsidR="009E291C" w:rsidRPr="001811F0" w14:paraId="157C62C1" w14:textId="77777777" w:rsidTr="00152448">
        <w:trPr>
          <w:trHeight w:val="28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14:paraId="79F70B6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التقرير والعرض المرئي (التقييم الثاني) – المشرف الأكاديمي</w:t>
            </w:r>
          </w:p>
        </w:tc>
      </w:tr>
      <w:tr w:rsidR="009E291C" w:rsidRPr="001811F0" w14:paraId="28C14AFB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14:paraId="5FE5555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14:paraId="7C06B7A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المتدرب</w:t>
            </w:r>
          </w:p>
        </w:tc>
      </w:tr>
      <w:tr w:rsidR="009E291C" w:rsidRPr="001811F0" w14:paraId="08924713" w14:textId="77777777" w:rsidTr="00152448">
        <w:trPr>
          <w:trHeight w:val="29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1A663EA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المتدرب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5F7E3A5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72F4C890" w14:textId="77777777" w:rsidTr="00152448">
        <w:trPr>
          <w:trHeight w:val="32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6EBD615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724C44B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02757255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33BF436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4B89D9C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23BB2BA4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6EAFC6B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14:paraId="6867889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822" w:type="pct"/>
            <w:gridSpan w:val="4"/>
            <w:shd w:val="clear" w:color="auto" w:fill="A6A6A6" w:themeFill="background1" w:themeFillShade="A6"/>
            <w:vAlign w:val="center"/>
          </w:tcPr>
          <w:p w14:paraId="66F0E50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1587" w:type="pct"/>
            <w:gridSpan w:val="5"/>
            <w:vAlign w:val="center"/>
          </w:tcPr>
          <w:p w14:paraId="428FDA6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3C3CB134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14:paraId="5E85F43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14:paraId="53F6C05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9E291C" w:rsidRPr="001811F0" w14:paraId="13479D49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7F66E03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28B3C2D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03CFEB06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3D69BCC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1C7D090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53D78656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5A77EF5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4626A6B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51B02023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14:paraId="0E497DB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14:paraId="3469961A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9E291C" w:rsidRPr="001811F0" w14:paraId="0AB49727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6CCDBD7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2BEBA8B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5439584A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4D1773C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17C0A2F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1274E464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36FCF84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المقرر ورمزه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21CEB7F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7A3BA0D0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296A796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74BFB97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5ED0A25F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5C95329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62C29B6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7AD81042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14:paraId="04F1FC3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14:paraId="5264A9E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9E291C" w:rsidRPr="001811F0" w14:paraId="04289B4A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4DF4BD6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4112AAA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38E05FD2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24DA0D3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عدد ساعات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5C3A050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6DB6A855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12C8D98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3E4EBD0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2ACFCBE8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14:paraId="1364A93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14:paraId="17BC387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6DAF739E" w14:textId="77777777" w:rsidTr="00152448">
        <w:trPr>
          <w:trHeight w:val="288"/>
        </w:trPr>
        <w:tc>
          <w:tcPr>
            <w:tcW w:w="1103" w:type="pct"/>
            <w:gridSpan w:val="4"/>
            <w:shd w:val="clear" w:color="auto" w:fill="DAEEF3" w:themeFill="accent5" w:themeFillTint="33"/>
            <w:vAlign w:val="center"/>
          </w:tcPr>
          <w:p w14:paraId="00CE5B7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البداية الفعلية للتدريب</w:t>
            </w:r>
          </w:p>
        </w:tc>
        <w:tc>
          <w:tcPr>
            <w:tcW w:w="3897" w:type="pct"/>
            <w:gridSpan w:val="13"/>
            <w:shd w:val="clear" w:color="auto" w:fill="DAEEF3" w:themeFill="accent5" w:themeFillTint="33"/>
            <w:vAlign w:val="center"/>
          </w:tcPr>
          <w:p w14:paraId="079802C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14:paraId="5B8C8813" w14:textId="77777777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14:paraId="7EF36C3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تقويم التقرير (60%)</w:t>
            </w:r>
          </w:p>
        </w:tc>
      </w:tr>
      <w:tr w:rsidR="009E291C" w:rsidRPr="001811F0" w14:paraId="5E5DF8D0" w14:textId="77777777" w:rsidTr="00152448">
        <w:trPr>
          <w:trHeight w:val="43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14:paraId="394D1CF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شكل التقرير (20%)</w:t>
            </w:r>
          </w:p>
        </w:tc>
      </w:tr>
      <w:tr w:rsidR="009E291C" w:rsidRPr="001811F0" w14:paraId="40309D7B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561F3AC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78" w:type="pct"/>
            <w:gridSpan w:val="2"/>
            <w:shd w:val="clear" w:color="auto" w:fill="BFBFBF" w:themeFill="background1" w:themeFillShade="BF"/>
            <w:vAlign w:val="center"/>
          </w:tcPr>
          <w:p w14:paraId="071E976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14:paraId="3BA2D2E3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45" w:type="pct"/>
            <w:gridSpan w:val="4"/>
            <w:shd w:val="clear" w:color="auto" w:fill="BFBFBF" w:themeFill="background1" w:themeFillShade="BF"/>
            <w:vAlign w:val="center"/>
          </w:tcPr>
          <w:p w14:paraId="7081161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14:paraId="2339897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05" w:type="pct"/>
            <w:gridSpan w:val="4"/>
            <w:shd w:val="clear" w:color="auto" w:fill="BFBFBF" w:themeFill="background1" w:themeFillShade="BF"/>
            <w:vAlign w:val="center"/>
          </w:tcPr>
          <w:p w14:paraId="715A44C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14:paraId="2F0CB3B9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155793C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BCC1AE5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14:paraId="1B06FE7E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24164CC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صفحة العنوان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68D3B8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73306DF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23F7C67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384C6E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7D03ED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2DACC743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765DF97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محتويات التقرير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E3763C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7DFCA42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031A56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BA4818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10A92C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82F2D57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5865245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الجداول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3B2EFC2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148B93D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9B3AA1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C9158C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F06852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CB7F307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44EB4C5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الرسومات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11DC17B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4387BD1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96D4EB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171303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E52E21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2FA50B48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37F3502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وضح مضمون الملخص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C569E5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720555F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1BF767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931753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969EC8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3FC45F49" w14:textId="77777777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69AEA11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رصد جميع المراجع ووضوح طريقة عرضها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6B68058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14:paraId="10A972D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FA6CD8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D26F1A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A11966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FE95B73" w14:textId="77777777" w:rsidTr="00152448">
        <w:trPr>
          <w:trHeight w:val="470"/>
        </w:trPr>
        <w:tc>
          <w:tcPr>
            <w:tcW w:w="679" w:type="pct"/>
            <w:shd w:val="clear" w:color="auto" w:fill="BFBFBF" w:themeFill="background1" w:themeFillShade="BF"/>
            <w:vAlign w:val="center"/>
          </w:tcPr>
          <w:p w14:paraId="6B885A3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أ</w:t>
            </w:r>
          </w:p>
        </w:tc>
        <w:tc>
          <w:tcPr>
            <w:tcW w:w="4321" w:type="pct"/>
            <w:gridSpan w:val="16"/>
            <w:shd w:val="clear" w:color="auto" w:fill="auto"/>
            <w:vAlign w:val="center"/>
          </w:tcPr>
          <w:p w14:paraId="68FAFDD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0.2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6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14:paraId="0BD90236" w14:textId="77777777" w:rsidTr="00152448">
        <w:trPr>
          <w:trHeight w:val="470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14:paraId="3666410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محتوى التقرير (40%)</w:t>
            </w:r>
          </w:p>
        </w:tc>
      </w:tr>
      <w:tr w:rsidR="009E291C" w:rsidRPr="001811F0" w14:paraId="50367C2E" w14:textId="77777777" w:rsidTr="00152448">
        <w:trPr>
          <w:trHeight w:val="69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1F36773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788F35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14:paraId="2BEB3EF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14:paraId="7ADA9F8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14:paraId="3027FC0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14:paraId="08FC72A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14:paraId="57C86AC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14:paraId="3EB45D6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86F485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14:paraId="48E8C6C9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5546DD5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شمولية المقدمة ووضوحها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AA6D47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0D30812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18D6FB4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A71906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BE9F0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0972388D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251ED9A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وصف نشاط الجهة المدربة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B916E5B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05436EDB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07007A3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5D3B5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BBB3F2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6A69F3B5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7DF01F0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وصف عمل الوحدة أو الوحدات الإدارية التي تم العمل في بيئتها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FE4783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7AE5845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5211EE4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EE94A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FC88383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825D787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7DB74CA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فهم </w:t>
            </w: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واستعياب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القدرات التي تم التدرب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C04A41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591714B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65818F2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5DEEF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CA52FC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273AB2DE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5ECA3CC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فهم واستيعاب القدرات الإضافية إن كان هناك قدرات إضافية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F8A2C9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42DE046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5A5B07C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14657D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2A60C8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B166523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11ECA7B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القدرة على الربط بين ما تم التدرب عليه وما تم </w:t>
            </w: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إكتسابه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في دراسياً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EEC0D99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00D27DC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2630E56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CDEA38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433321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FD7AC30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2532F16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شرح المهام والإنجازات ومنهجية العمل (مشاريع، عمل يومي،...)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E64598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5ACB911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4E893123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2EDE24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10CB71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CE10881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0FF5B1B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إدراك المشكلات وشرح طرق التغلب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FAE775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43252C9B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042D14A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07DCBB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4FD1A2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12721BB3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601041D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بتحسين طرق أداء 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ABB7EA5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35F6651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48912BC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4A286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BFC8B20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6F70AFF1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14:paraId="3E9D6A09" w14:textId="77777777" w:rsidR="009E291C" w:rsidRPr="001811F0" w:rsidRDefault="009E291C" w:rsidP="00152448">
            <w:pPr>
              <w:jc w:val="left"/>
              <w:rPr>
                <w:rFonts w:ascii="Sakkal Majalla" w:hAnsi="Sakkal Majalla" w:cs="Sakkal Majalla"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بتحسين بيئة 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7F9A41A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7F19423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070D86A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CF48745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BF63589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3B41E484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14:paraId="511AB553" w14:textId="77777777" w:rsidR="009E291C" w:rsidRPr="001811F0" w:rsidRDefault="009E291C" w:rsidP="00152448">
            <w:pPr>
              <w:jc w:val="left"/>
              <w:rPr>
                <w:rFonts w:ascii="Sakkal Majalla" w:hAnsi="Sakkal Majalla" w:cs="Sakkal Majalla"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 بتفعيل الاستفادة من التدريب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8AB05E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240E0CBE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4A0B93B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92F94C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16B44F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282F6E92" w14:textId="77777777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69E870B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إدراك السلبيات وايجابيات العمل وشرحها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538473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2B10C7B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3DC9D2C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A7F15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FE2504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3D980CE7" w14:textId="77777777" w:rsidTr="00152448">
        <w:trPr>
          <w:trHeight w:val="66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14:paraId="3EB1A44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ب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14:paraId="3FF88F2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0.4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12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14:paraId="18A2E767" w14:textId="77777777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14:paraId="0D33D5E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تقويم العرض المرئي (40%)</w:t>
            </w:r>
          </w:p>
        </w:tc>
      </w:tr>
      <w:tr w:rsidR="009E291C" w:rsidRPr="001811F0" w14:paraId="162B0446" w14:textId="77777777" w:rsidTr="00152448">
        <w:trPr>
          <w:trHeight w:val="34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14:paraId="3C94090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شكل العرض (15%)</w:t>
            </w:r>
          </w:p>
        </w:tc>
      </w:tr>
      <w:tr w:rsidR="009E291C" w:rsidRPr="001811F0" w14:paraId="50029ED3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0B4FA3C9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94B0BE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14:paraId="1F141AAC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14:paraId="6150011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14:paraId="5546A99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14:paraId="12E41431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14:paraId="52E76096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14:paraId="11712A9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D7BC35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14:paraId="20408461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0F93EEE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شمولية ووضوح شريحة العنوان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940DD2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086FD9D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4605A07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0E9E36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7C4B42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017AE582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66233DE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سهولة التصميم من حيث تتبع المعلومات داخل الشريحة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10A976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3E5EB45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52384AE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49FA5E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BACDBD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3918413F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62C35F4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الرسومات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C2A0ED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7488255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260CA51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E2719C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D14FC1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1D684504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728BD28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91820D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2DB0C0E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70E648C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8387E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A00D7E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3AB15DA9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442C5A7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منطقية تتابع الشرائح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4980B1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07EDFBC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4FE097F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633ECE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14168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11669935" w14:textId="77777777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4162F8B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شمولية الشرائح لمحتوى التقرير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CEC093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5629D46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1DC5417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6D3CD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0C49A7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1C46C7D0" w14:textId="77777777" w:rsidTr="00152448">
        <w:trPr>
          <w:trHeight w:val="255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14:paraId="28102EC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ج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14:paraId="0FDFEAF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0.15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6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14:paraId="6C34F09D" w14:textId="77777777" w:rsidTr="00152448">
        <w:trPr>
          <w:trHeight w:val="305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14:paraId="626C34D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محتوى العرض والمناقشة (25%)</w:t>
            </w:r>
          </w:p>
        </w:tc>
      </w:tr>
      <w:tr w:rsidR="009E291C" w:rsidRPr="001811F0" w14:paraId="4CF4F9FE" w14:textId="77777777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14:paraId="45FFB5F7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A6A6A6" w:themeFill="background1" w:themeFillShade="A6"/>
            <w:vAlign w:val="center"/>
          </w:tcPr>
          <w:p w14:paraId="7DF4932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14:paraId="2ABF2C5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A6A6A6" w:themeFill="background1" w:themeFillShade="A6"/>
            <w:vAlign w:val="center"/>
          </w:tcPr>
          <w:p w14:paraId="0315F84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14:paraId="7CE2855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A6A6A6" w:themeFill="background1" w:themeFillShade="A6"/>
            <w:vAlign w:val="center"/>
          </w:tcPr>
          <w:p w14:paraId="19237598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14:paraId="0062F7C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A6A6A6" w:themeFill="background1" w:themeFillShade="A6"/>
            <w:vAlign w:val="center"/>
          </w:tcPr>
          <w:p w14:paraId="6FC9340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A6A6A6" w:themeFill="background1" w:themeFillShade="A6"/>
            <w:vAlign w:val="center"/>
          </w:tcPr>
          <w:p w14:paraId="14DF1352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14:paraId="50DA9E0D" w14:textId="77777777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14:paraId="6D2770D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استيعاب مضمون الشرائح ووضوح شرحها من قبل الطالب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D21EE8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39C9ABC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08D0DF1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00B6CB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1568FE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20393AEC" w14:textId="77777777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14:paraId="6DEE477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استيعاب وضوح شرح الرسومات والجداول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9388BE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395BF78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183300D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B4A81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8A1BF6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354CA68" w14:textId="77777777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14:paraId="4E963B6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الربط بين مضمون الشرائح وتسلسل الشرح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472168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57D6AAF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61694D2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FC183F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DF0A0C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07E13AE0" w14:textId="77777777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14:paraId="16E5E900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الإجابة على الأسئلة بشكل صحيح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D286A2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14:paraId="627D7378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14:paraId="01C3B4D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FE35D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2642B6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1FE9C995" w14:textId="77777777" w:rsidTr="00152448">
        <w:trPr>
          <w:trHeight w:val="408"/>
        </w:trPr>
        <w:tc>
          <w:tcPr>
            <w:tcW w:w="727" w:type="pct"/>
            <w:gridSpan w:val="2"/>
            <w:shd w:val="clear" w:color="auto" w:fill="A6A6A6" w:themeFill="background1" w:themeFillShade="A6"/>
            <w:vAlign w:val="center"/>
          </w:tcPr>
          <w:p w14:paraId="669C68FB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 د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14:paraId="19745B9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0.25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4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14:paraId="493483F9" w14:textId="77777777" w:rsidTr="00152448">
        <w:trPr>
          <w:trHeight w:val="27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14:paraId="66E70EED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النتائج</w:t>
            </w:r>
          </w:p>
        </w:tc>
      </w:tr>
      <w:tr w:rsidR="009E291C" w:rsidRPr="001811F0" w14:paraId="4F620AC1" w14:textId="77777777" w:rsidTr="00152448">
        <w:trPr>
          <w:trHeight w:val="560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14:paraId="7EB7B42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التقييم الثاني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14:paraId="688848E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د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ج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ب 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9E291C" w:rsidRPr="001811F0" w14:paraId="58F1E20F" w14:textId="77777777" w:rsidTr="00152448">
        <w:trPr>
          <w:trHeight w:val="503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14:paraId="7F436E78" w14:textId="77777777" w:rsidR="009E291C" w:rsidRPr="001811F0" w:rsidRDefault="009E291C" w:rsidP="00152448">
            <w:pPr>
              <w:spacing w:before="100" w:beforeAutospacing="1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ملاحظة: </w:t>
            </w:r>
            <w:r w:rsidRPr="001811F0">
              <w:rPr>
                <w:rFonts w:ascii="Sakkal Majalla" w:eastAsia="Times New Roman" w:hAnsi="Sakkal Majalla" w:cs="Sakkal Majalla"/>
                <w:b/>
                <w:bCs/>
                <w:rtl/>
              </w:rPr>
              <w:t>يعتبر الطالب راسباً ويحصل على تقدير (هـ) في مقرر التدريب إذا بلغ معدل ما حصل عليه في تقييم لجنة المناقشة (التقييم الثاني) أقل من (60) درجة.</w:t>
            </w:r>
          </w:p>
        </w:tc>
      </w:tr>
      <w:tr w:rsidR="009E291C" w:rsidRPr="001811F0" w14:paraId="2C9EF3E5" w14:textId="77777777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14:paraId="527A4C04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نتيجة التقويم الأول 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14:paraId="38C304E1" w14:textId="77777777"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 نموذج (</w:t>
            </w: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TP16a</w:t>
            </w: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E291C" w:rsidRPr="001811F0" w14:paraId="704607A3" w14:textId="77777777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14:paraId="68FF6EF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النتيجة النهائية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14:paraId="2A5093E2" w14:textId="77777777"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>0.4×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التقييم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نتيجة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>0.6×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الأول التقييم نتيجة</m:t>
                      </m:r>
                    </m:e>
                  </m:d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R="009E291C" w:rsidRPr="001811F0" w14:paraId="14FF212E" w14:textId="77777777" w:rsidTr="00152448">
        <w:trPr>
          <w:trHeight w:val="6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14:paraId="499FDD71" w14:textId="77777777"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ملاحظة: </w:t>
            </w:r>
            <w:r w:rsidRPr="001811F0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يعتبر الطالب راسباً ويحصل على تقدير (هـ) في مقرر التدريب إذا بلغ معدل النتيجة النهائية التي يحصل عليها من مشرفه الميداني والأكاديمي أقل من (70) درجة.</w:t>
            </w:r>
          </w:p>
        </w:tc>
      </w:tr>
      <w:tr w:rsidR="009E291C" w:rsidRPr="001811F0" w14:paraId="4F874E96" w14:textId="77777777" w:rsidTr="00152448">
        <w:trPr>
          <w:trHeight w:val="323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14:paraId="1AA88F1F" w14:textId="77777777"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الإقرار والاعتماد</w:t>
            </w:r>
          </w:p>
        </w:tc>
      </w:tr>
      <w:tr w:rsidR="009E291C" w:rsidRPr="001811F0" w14:paraId="0FDFCD6D" w14:textId="77777777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14DE9E6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3B70451D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14:paraId="5D1845FF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الرتبة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14:paraId="07422706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4CDCF897" w14:textId="77777777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17D88393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683C61FC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14:paraId="6F87FA9A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14:paraId="4EA5E20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14:paraId="7CACA315" w14:textId="77777777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14:paraId="54398EB9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الختم</w:t>
            </w:r>
          </w:p>
        </w:tc>
        <w:tc>
          <w:tcPr>
            <w:tcW w:w="3145" w:type="pct"/>
            <w:gridSpan w:val="12"/>
            <w:shd w:val="clear" w:color="auto" w:fill="auto"/>
            <w:vAlign w:val="center"/>
          </w:tcPr>
          <w:p w14:paraId="3F252F3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1090386E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07D18E5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0D4E1977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0833A1C2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3FD13371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14:paraId="57AF5715" w14:textId="77777777"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05F95066" w14:textId="77777777" w:rsidR="00000000" w:rsidRDefault="00000000"/>
    <w:sectPr w:rsidR="005C6545" w:rsidSect="009545AF">
      <w:headerReference w:type="default" r:id="rId7"/>
      <w:pgSz w:w="11906" w:h="16838"/>
      <w:pgMar w:top="1587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BF95" w14:textId="77777777" w:rsidR="009545AF" w:rsidRDefault="009545AF" w:rsidP="00A547B3">
      <w:pPr>
        <w:spacing w:line="240" w:lineRule="auto"/>
      </w:pPr>
      <w:r>
        <w:separator/>
      </w:r>
    </w:p>
  </w:endnote>
  <w:endnote w:type="continuationSeparator" w:id="0">
    <w:p w14:paraId="3C5DF8E2" w14:textId="77777777" w:rsidR="009545AF" w:rsidRDefault="009545AF" w:rsidP="00A5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C240" w14:textId="77777777" w:rsidR="009545AF" w:rsidRDefault="009545AF" w:rsidP="00A547B3">
      <w:pPr>
        <w:spacing w:line="240" w:lineRule="auto"/>
      </w:pPr>
      <w:r>
        <w:separator/>
      </w:r>
    </w:p>
  </w:footnote>
  <w:footnote w:type="continuationSeparator" w:id="0">
    <w:p w14:paraId="216C2792" w14:textId="77777777" w:rsidR="009545AF" w:rsidRDefault="009545AF" w:rsidP="00A5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A2A8" w14:textId="77777777" w:rsidR="00A547B3" w:rsidRDefault="000B69F5" w:rsidP="00A547B3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38F6D6" wp14:editId="6F62495B">
              <wp:simplePos x="0" y="0"/>
              <wp:positionH relativeFrom="margin">
                <wp:align>right</wp:align>
              </wp:positionH>
              <wp:positionV relativeFrom="paragraph">
                <wp:posOffset>-37464</wp:posOffset>
              </wp:positionV>
              <wp:extent cx="1295400" cy="112395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50B31" w14:textId="77777777" w:rsidR="000B69F5" w:rsidRDefault="000B69F5" w:rsidP="000B69F5">
                          <w:pPr>
                            <w:jc w:val="left"/>
                            <w:rPr>
                              <w:rFonts w:ascii="AGA Arabesque Desktop" w:hAnsi="AGA Arabesque Desktop" w:cs="Sakkal Majalla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</w:pPr>
                          <w:r w:rsidRPr="000B69F5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606C6DC4" wp14:editId="3ABBD20B">
                                <wp:extent cx="1259840" cy="523875"/>
                                <wp:effectExtent l="0" t="0" r="0" b="9525"/>
                                <wp:docPr id="11" name="صورة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69F5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  <w:t xml:space="preserve">          </w:t>
                          </w:r>
                          <w:r w:rsidRPr="007C5C33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Pr="007C5C33">
                            <w:rPr>
                              <w:rFonts w:ascii="AGA Arabesque Desktop" w:hAnsi="AGA Arabesque Desktop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</w:p>
                        <w:p w14:paraId="5EAB1643" w14:textId="77777777" w:rsidR="007C5C33" w:rsidRPr="000B69F5" w:rsidRDefault="007C5C33" w:rsidP="000B69F5">
                          <w:pPr>
                            <w:jc w:val="left"/>
                            <w:rPr>
                              <w:rFonts w:ascii="AGA Arabesque Desktop" w:hAnsi="AGA Arabesque Desktop" w:cs="Sakkal Majalla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648202C5" w14:textId="77777777" w:rsidR="000B69F5" w:rsidRPr="00070FF4" w:rsidRDefault="000B69F5" w:rsidP="000B69F5">
                          <w:pPr>
                            <w:jc w:val="left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6AB13820" w14:textId="77777777" w:rsidR="000B69F5" w:rsidRDefault="000B69F5" w:rsidP="000B69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3601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.8pt;margin-top:-2.95pt;width:102pt;height:88.5pt;flip:x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4fOQIAAC0EAAAOAAAAZHJzL2Uyb0RvYy54bWysU82O0zAQviPxDpbvNE1o2W3UdLV0KSAt&#10;P9LCAziO01g4HmO7TcodnoUrBw68SfdtGDulrZYbIgfLkxl/M/PNN/OrvlVkK6yToAuajsaUCM2h&#10;knpd0I8fVk8uKXGe6Yop0KKgO+Ho1eLxo3lncpFBA6oSliCIdnlnCtp4b/IkcbwRLXMjMEKjswbb&#10;Mo+mXSeVZR2ityrJxuNnSQe2Mha4cA7/3gxOuoj4dS24f1fXTniiCoq1+XjaeJbhTBZzlq8tM43k&#10;hzLYP1TRMqkx6RHqhnlGNlb+BdVKbsFB7Ucc2gTqWnIRe8Bu0vGDbu4aZkTsBclx5kiT+3+w/O32&#10;vSWyKmiWXlCiWYtDuv+6/7H/vv9F7r/tf5IskNQZl2PsncFo3z+HHocdG3bmFvgnRzQsG6bX4tpa&#10;6BrBKiwyDS+Ts6cDjgsgZfcGKszFNh4iUF/bltRKmld/oJEdgnlwbLvjqETvCQ/Js9l0MkYXR1+a&#10;Zk9n0zjMhOUBKIzCWOdfCmhJuBTUohZiIra9dT4UdgoJ4Q6UrFZSqWjYdblUlmwZ6mYVv9jLgzCl&#10;SVfQ2TSbRmQN4X2UVCs96lrJtqCX4/ANSgvEvNBVDPFMquGOlSh9YCqQM9Dk+7LHwEBfCdUOObMw&#10;6Bf3DS8N2C+UdKjdgrrPG2YFJeq1Rt5n6WQSxB6NyfQiQ8Oee8pzD9McoQrqKRmuSx8XJPCg4Rrn&#10;U8vI16mSQ62oyUjjYX+C6M/tGHXa8sVvAAAA//8DAFBLAwQUAAYACAAAACEA+xIhm94AAAAHAQAA&#10;DwAAAGRycy9kb3ducmV2LnhtbEyPwU7DMBBE70j8g7VIXFDrJKKlDXEqhCj3hqqUmxsvSUS8DrGb&#10;hn59lxMcZ2c08zZbjbYVA/a+caQgnkYgkEpnGqoUbN/WkwUIHzQZ3TpCBT/oYZVfX2U6Ne5EGxyK&#10;UAkuIZ9qBXUIXSqlL2u02k9dh8Tep+utDiz7Sppen7jctjKJorm0uiFeqHWHzzWWX8XRKji/D8X3&#10;/mOT7O7WyzDO3Ov8/GKVur0Znx5BBBzDXxh+8RkdcmY6uCMZL1oF/EhQMJktQbCbRPd8OHDsIY5B&#10;5pn8z59fAAAA//8DAFBLAQItABQABgAIAAAAIQC2gziS/gAAAOEBAAATAAAAAAAAAAAAAAAAAAAA&#10;AABbQ29udGVudF9UeXBlc10ueG1sUEsBAi0AFAAGAAgAAAAhADj9If/WAAAAlAEAAAsAAAAAAAAA&#10;AAAAAAAALwEAAF9yZWxzLy5yZWxzUEsBAi0AFAAGAAgAAAAhAK8nTh85AgAALQQAAA4AAAAAAAAA&#10;AAAAAAAALgIAAGRycy9lMm9Eb2MueG1sUEsBAi0AFAAGAAgAAAAhAPsSIZveAAAABwEAAA8AAAAA&#10;AAAAAAAAAAAAkwQAAGRycy9kb3ducmV2LnhtbFBLBQYAAAAABAAEAPMAAACeBQAAAAA=&#10;" stroked="f">
              <v:textbox>
                <w:txbxContent>
                  <w:p w:rsidR="000B69F5" w:rsidRDefault="000B69F5" w:rsidP="000B69F5">
                    <w:pPr>
                      <w:jc w:val="left"/>
                      <w:rPr>
                        <w:rFonts w:ascii="AGA Arabesque Desktop" w:hAnsi="AGA Arabesque Desktop" w:cs="Sakkal Majalla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</w:pPr>
                    <w:r w:rsidRPr="000B69F5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8271803" wp14:editId="4ED0FC3D">
                          <wp:extent cx="1259840" cy="523875"/>
                          <wp:effectExtent l="0" t="0" r="0" b="9525"/>
                          <wp:docPr id="11" name="صورة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B69F5">
                      <w:rPr>
                        <w:rFonts w:ascii="AGA Arabesque Desktop" w:hAnsi="AGA Arabesque Desktop" w:cs="Sakkal Majalla" w:hint="cs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7C5C33">
                      <w:rPr>
                        <w:rFonts w:ascii="AGA Arabesque Desktop" w:hAnsi="AGA Arabesque Desktop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إدارة</w:t>
                    </w:r>
                    <w:r w:rsidRPr="007C5C33">
                      <w:rPr>
                        <w:rFonts w:ascii="AGA Arabesque Desktop" w:hAnsi="AGA Arabesque Desktop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</w:p>
                  <w:p w:rsidR="007C5C33" w:rsidRPr="000B69F5" w:rsidRDefault="007C5C33" w:rsidP="000B69F5">
                    <w:pPr>
                      <w:jc w:val="left"/>
                      <w:rPr>
                        <w:rFonts w:ascii="AGA Arabesque Desktop" w:hAnsi="AGA Arabesque Desktop" w:cs="Sakkal Majalla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</w:pPr>
                  </w:p>
                  <w:p w:rsidR="000B69F5" w:rsidRPr="00070FF4" w:rsidRDefault="000B69F5" w:rsidP="000B69F5">
                    <w:pPr>
                      <w:jc w:val="left"/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:rsidR="000B69F5" w:rsidRDefault="000B69F5" w:rsidP="000B69F5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1C"/>
    <w:rsid w:val="000B69F5"/>
    <w:rsid w:val="000D294A"/>
    <w:rsid w:val="00150397"/>
    <w:rsid w:val="001811F0"/>
    <w:rsid w:val="00394556"/>
    <w:rsid w:val="00437B41"/>
    <w:rsid w:val="0045377D"/>
    <w:rsid w:val="004805A2"/>
    <w:rsid w:val="007C5C33"/>
    <w:rsid w:val="009545AF"/>
    <w:rsid w:val="009E291C"/>
    <w:rsid w:val="00A547B3"/>
    <w:rsid w:val="00AF24DE"/>
    <w:rsid w:val="00BA0645"/>
    <w:rsid w:val="00C6739D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939684"/>
  <w15:docId w15:val="{45463078-DF08-40D8-B499-83B0E24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91C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29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547B3"/>
  </w:style>
  <w:style w:type="paragraph" w:styleId="a5">
    <w:name w:val="footer"/>
    <w:basedOn w:val="a"/>
    <w:link w:val="Char1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0B07-62F9-4EE1-82B6-72093FB0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 hashem</dc:creator>
  <cp:lastModifiedBy>Mohsen Ali Alqhatani</cp:lastModifiedBy>
  <cp:revision>2</cp:revision>
  <dcterms:created xsi:type="dcterms:W3CDTF">2024-03-06T16:33:00Z</dcterms:created>
  <dcterms:modified xsi:type="dcterms:W3CDTF">2024-03-06T16:33:00Z</dcterms:modified>
</cp:coreProperties>
</file>