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5BD" w14:textId="77777777" w:rsidR="007579C6" w:rsidRDefault="007579C6" w:rsidP="007579C6">
      <w:pPr>
        <w:spacing w:before="100" w:beforeAutospacing="1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tbl>
      <w:tblPr>
        <w:tblpPr w:leftFromText="180" w:rightFromText="180" w:vertAnchor="page" w:horzAnchor="margin" w:tblpY="23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8"/>
        <w:gridCol w:w="1281"/>
        <w:gridCol w:w="1198"/>
        <w:gridCol w:w="1289"/>
        <w:gridCol w:w="1198"/>
        <w:gridCol w:w="1105"/>
      </w:tblGrid>
      <w:tr w:rsidR="007579C6" w:rsidRPr="004F45E7" w14:paraId="61E77FB1" w14:textId="7777777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16309C4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بيئة التدريب –الطالب</w:t>
            </w:r>
          </w:p>
        </w:tc>
      </w:tr>
      <w:tr w:rsidR="007579C6" w:rsidRPr="004F45E7" w14:paraId="5DE5B70B" w14:textId="7777777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091AA2D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7579C6" w:rsidRPr="004F45E7" w14:paraId="0400B82D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50AC0FE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659" w:type="pct"/>
            <w:gridSpan w:val="5"/>
            <w:vAlign w:val="center"/>
          </w:tcPr>
          <w:p w14:paraId="73EA7112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0108999E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2AA65AE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659" w:type="pct"/>
            <w:gridSpan w:val="5"/>
            <w:vAlign w:val="center"/>
          </w:tcPr>
          <w:p w14:paraId="4AFA57D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3302E37A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41F9F2F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9" w:type="pct"/>
            <w:gridSpan w:val="5"/>
            <w:vAlign w:val="center"/>
          </w:tcPr>
          <w:p w14:paraId="2CEA4918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20E7A475" w14:textId="7777777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10DD9D4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7579C6" w:rsidRPr="004F45E7" w14:paraId="0C0C1D8B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719CD30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659" w:type="pct"/>
            <w:gridSpan w:val="5"/>
            <w:vAlign w:val="center"/>
          </w:tcPr>
          <w:p w14:paraId="28597C8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678BDBBE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47D61BB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659" w:type="pct"/>
            <w:gridSpan w:val="5"/>
            <w:vAlign w:val="center"/>
          </w:tcPr>
          <w:p w14:paraId="7BF0FFA2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465DE74C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7B79E57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659" w:type="pct"/>
            <w:gridSpan w:val="5"/>
            <w:vAlign w:val="center"/>
          </w:tcPr>
          <w:p w14:paraId="0E64A6C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6A0B8684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1B7F166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9" w:type="pct"/>
            <w:gridSpan w:val="5"/>
            <w:vAlign w:val="center"/>
          </w:tcPr>
          <w:p w14:paraId="758AD49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0EDFD9A9" w14:textId="7777777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57345CF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7579C6" w:rsidRPr="004F45E7" w14:paraId="5398315F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3CADDF0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659" w:type="pct"/>
            <w:gridSpan w:val="5"/>
            <w:vAlign w:val="center"/>
          </w:tcPr>
          <w:p w14:paraId="7551864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1767AA6B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10AAE78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659" w:type="pct"/>
            <w:gridSpan w:val="5"/>
            <w:vAlign w:val="center"/>
          </w:tcPr>
          <w:p w14:paraId="0781BE2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02112A2A" w14:textId="7777777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14:paraId="7F0187B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659" w:type="pct"/>
            <w:gridSpan w:val="5"/>
            <w:vAlign w:val="center"/>
          </w:tcPr>
          <w:p w14:paraId="78C03DD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14:paraId="64D4B73F" w14:textId="77777777" w:rsidTr="005761E4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14:paraId="678B44A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موقع التدريب المكاني والإداري</w:t>
            </w:r>
          </w:p>
        </w:tc>
      </w:tr>
      <w:tr w:rsidR="007579C6" w:rsidRPr="004F45E7" w14:paraId="005F221E" w14:textId="77777777" w:rsidTr="005761E4">
        <w:trPr>
          <w:trHeight w:val="43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4F86C5C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14:paraId="7E5E8BE8" w14:textId="77777777" w:rsidTr="005761E4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5CAC87CD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61E2B86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bottom"/>
          </w:tcPr>
          <w:p w14:paraId="51CA774E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5F4FC446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1229A29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624E9F8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7D4A7B0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2D5F4B02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3BCD68DD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14:paraId="523CB7A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14:paraId="52792965" w14:textId="77777777" w:rsidTr="005761E4">
        <w:trPr>
          <w:trHeight w:val="422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0C2A485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البعد المكاني للتدريب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4D269550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C3AF820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D4DCA3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C52F9E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64A7BB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60ABE478" w14:textId="77777777" w:rsidTr="005761E4">
        <w:trPr>
          <w:trHeight w:val="44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0D35E29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الوصول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67422E4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0F5D31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1B1461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8DAEE0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1EB085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33A4B86F" w14:textId="77777777" w:rsidTr="005761E4">
        <w:trPr>
          <w:trHeight w:val="44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3D68BAF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الدخول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75D97AB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46527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BD5924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B5A078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7DFE6C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0B730E2D" w14:textId="77777777" w:rsidTr="005761E4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51443BE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الترتيب والتنسيق داخل الموقع (سهولة الوصول للوحدات الإدارية والتنقل فيما بينها)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41BA4AD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2D59F4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84C2EB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DA9576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48C0A4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42E0609D" w14:textId="77777777" w:rsidTr="005761E4">
        <w:trPr>
          <w:trHeight w:val="395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57F399A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وضوح الهيكل التنظيمي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375A9C8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A346A8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7E74AF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F3450C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50BDB1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4D98050" w14:textId="77777777" w:rsidTr="005761E4">
        <w:trPr>
          <w:trHeight w:val="35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34E7326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الإجراءات الإدارية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2485DC02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E5607D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57808D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8F8075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E3F137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20E5252" w14:textId="77777777" w:rsidTr="005761E4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14:paraId="471C419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المادية والتجهيزات</w:t>
            </w:r>
          </w:p>
        </w:tc>
      </w:tr>
      <w:tr w:rsidR="007579C6" w:rsidRPr="004F45E7" w14:paraId="295B6C87" w14:textId="77777777" w:rsidTr="005761E4">
        <w:trPr>
          <w:trHeight w:val="34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1A78DA4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14:paraId="36352499" w14:textId="77777777" w:rsidTr="005761E4">
        <w:trPr>
          <w:trHeight w:val="30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335F457E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68F9D36E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14:paraId="533108F0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1B30C132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3870651E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4AE4147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2AF176D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0C68E1A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2EA4E14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14:paraId="06639AC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14:paraId="4C6F6311" w14:textId="7777777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2FC9E1C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عدد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6EE7E4E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145B960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AE5861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25627F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E4872F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3CA00129" w14:textId="7777777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68386E3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نوعية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57EA566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400ABDE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8CE3B5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AC659D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6711E3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59FF1500" w14:textId="7777777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6159670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عدد الآلات والأدوات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3DD3197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683D4F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6A8E34E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C8FDFE6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68D68E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4D653CB1" w14:textId="7777777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29D5971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نوعية الآلات والأدوات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02120B0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93DAB7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DE7B63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D475A5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561361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44EA65B7" w14:textId="7777777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3FD6237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درجة التقدم التقني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151AC1C1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14:paraId="3E87CDD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14:paraId="7AEFE0C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F8F3D4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52EF14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76069F25" w14:textId="7777777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14:paraId="6F4CF72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درجة الأتمتة في أداء العمل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76B316B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14:paraId="4F7B727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14:paraId="4DE37FD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BAD67C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67307F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771442A7" w14:textId="77777777" w:rsidR="007579C6" w:rsidRPr="004F45E7" w:rsidRDefault="007579C6" w:rsidP="007579C6">
      <w:pPr>
        <w:spacing w:before="100" w:beforeAutospacing="1"/>
        <w:jc w:val="left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 xml:space="preserve">    </w:t>
      </w:r>
      <w:r w:rsidRPr="00187927"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إدارة</w:t>
      </w:r>
      <w:r w:rsidRPr="00187927">
        <w:rPr>
          <w:rFonts w:ascii="AGA Arabesque Desktop" w:hAnsi="AGA Arabesque Desktop" w:cs="Sakkal Majalla"/>
          <w:b/>
          <w:bCs/>
          <w:color w:val="748896"/>
          <w:sz w:val="24"/>
          <w:szCs w:val="24"/>
          <w:rtl/>
        </w:rPr>
        <w:t xml:space="preserve"> التدريب التع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9BB3E" wp14:editId="5740FE02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1259840" cy="495300"/>
            <wp:effectExtent l="0" t="0" r="0" b="0"/>
            <wp:wrapNone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اوني</w:t>
      </w:r>
      <w:r>
        <w:rPr>
          <w:b/>
          <w:bCs/>
          <w:sz w:val="24"/>
          <w:szCs w:val="24"/>
        </w:rPr>
        <w:t xml:space="preserve">                          </w:t>
      </w:r>
      <w:r w:rsidRPr="004F45E7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نموذج تقييم الطالب لبيئة التدريب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5F4DF661" w14:textId="77777777" w:rsidR="007579C6" w:rsidRDefault="007579C6" w:rsidP="007579C6">
      <w:pPr>
        <w:jc w:val="both"/>
        <w:rPr>
          <w:rtl/>
        </w:rPr>
      </w:pPr>
      <w:r>
        <w:br w:type="page"/>
      </w:r>
      <w:r>
        <w:rPr>
          <w:rFonts w:hint="cs"/>
          <w:b/>
          <w:bCs/>
          <w:sz w:val="24"/>
          <w:szCs w:val="24"/>
          <w:rtl/>
        </w:rPr>
        <w:lastRenderedPageBreak/>
        <w:t xml:space="preserve"> </w:t>
      </w:r>
      <w:r>
        <w:rPr>
          <w:noProof/>
        </w:rPr>
        <w:drawing>
          <wp:inline distT="0" distB="0" distL="0" distR="0" wp14:anchorId="735D6D50" wp14:editId="36209062">
            <wp:extent cx="1259840" cy="476250"/>
            <wp:effectExtent l="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1289"/>
        <w:gridCol w:w="1200"/>
        <w:gridCol w:w="1289"/>
        <w:gridCol w:w="229"/>
        <w:gridCol w:w="969"/>
        <w:gridCol w:w="1103"/>
      </w:tblGrid>
      <w:tr w:rsidR="007579C6" w:rsidRPr="004F45E7" w14:paraId="7399D624" w14:textId="77777777" w:rsidTr="005761E4">
        <w:trPr>
          <w:trHeight w:val="332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14:paraId="4CF1CEDD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البشرية</w:t>
            </w:r>
          </w:p>
        </w:tc>
      </w:tr>
      <w:tr w:rsidR="007579C6" w:rsidRPr="004F45E7" w14:paraId="28134660" w14:textId="77777777" w:rsidTr="005761E4">
        <w:trPr>
          <w:trHeight w:val="35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6FB9057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14:paraId="5A7B1191" w14:textId="77777777" w:rsidTr="007579C6">
        <w:trPr>
          <w:trHeight w:val="105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067FA7DF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6A57C510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14:paraId="442FF9B6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7F8BA17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3" w:type="pct"/>
            <w:shd w:val="clear" w:color="auto" w:fill="A6A6A6" w:themeFill="background1" w:themeFillShade="A6"/>
            <w:vAlign w:val="center"/>
          </w:tcPr>
          <w:p w14:paraId="2ABE571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631F760D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14:paraId="4900BE1E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A6A6A6" w:themeFill="background1" w:themeFillShade="A6"/>
            <w:vAlign w:val="center"/>
          </w:tcPr>
          <w:p w14:paraId="3C8A663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2480BD67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5" w:type="pct"/>
            <w:shd w:val="clear" w:color="auto" w:fill="A6A6A6" w:themeFill="background1" w:themeFillShade="A6"/>
            <w:vAlign w:val="center"/>
          </w:tcPr>
          <w:p w14:paraId="79EED55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14:paraId="349B31D8" w14:textId="7777777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3E5DD2E6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عدد الكادر البشري المدرب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070989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6A9BE82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A25D238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17FE9513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CA9AE9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A920EA9" w14:textId="7777777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40D3E949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خبرة الكادر المدرب في مجال التخصص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A969B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2A4A57CB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116E25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65F4C93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AD7242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7B3F22BC" w14:textId="7777777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404928D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خبرة الكادر المدرب في التدريب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1B153F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1AF0097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5A82467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1E8934CC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0BB447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16892713" w14:textId="7777777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4024706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التعاون في تذليل الصعوبات المهارية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0F8B452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702AA1A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E87704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1CEB6F6C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F1E3FFB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D592D31" w14:textId="7777777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26ACC1CC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التعاون في حل المشكلات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C9363E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D6DA3D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23324A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7F12FC2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66149C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6520485" w14:textId="77777777" w:rsidTr="007579C6">
        <w:trPr>
          <w:trHeight w:val="102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783F8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التواصل والتنسيق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EB2C2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CAB6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72EC2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9AC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27C2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6F0DE9DA" w14:textId="77777777" w:rsidTr="005761E4">
        <w:trPr>
          <w:trHeight w:val="10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8421B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  <w:t>تقييم برنامج التدريب</w:t>
            </w:r>
          </w:p>
        </w:tc>
      </w:tr>
      <w:tr w:rsidR="007579C6" w:rsidRPr="004F45E7" w14:paraId="0F7F10CF" w14:textId="77777777" w:rsidTr="005761E4">
        <w:trPr>
          <w:trHeight w:val="8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14CE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14:paraId="55642858" w14:textId="7777777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B48A1A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6122C410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C871A2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5DBC02D5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C57AF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030A806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EC3413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969C2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10F0D664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D6E7B" w14:textId="77777777"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14:paraId="0BF6F371" w14:textId="7777777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6C92A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توقيت البرنامج التدريبي (البداية والنهاية)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2397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E07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B3B4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F110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C1BE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0AF7C24C" w14:textId="7777777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E5E1F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كفاية مدة البرنامج التدريبي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A5EC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CBE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59EC3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84EA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DE56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80A9453" w14:textId="7777777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E59188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إجراءات البرنامج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09E3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1307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E223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A7E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FFC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0ADEBF78" w14:textId="7777777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8EBC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توافق البرنامج مع مجال التخصص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8F60C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4074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7C4E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97570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00E8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635107D2" w14:textId="77777777" w:rsidTr="007579C6">
        <w:trPr>
          <w:trHeight w:val="85"/>
        </w:trPr>
        <w:tc>
          <w:tcPr>
            <w:tcW w:w="133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E640363" w14:textId="77777777"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القدرات التي تم التدرب عليها</w:t>
            </w: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2A78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46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83E4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A490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FF7C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B8DEB02" w14:textId="7777777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6A5F987" w14:textId="77777777"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منهجية التدريب (مشروع، عمل يومي)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27BA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E4D5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A1218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4F67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0F619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6C4D8ABA" w14:textId="7777777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E7D81F7" w14:textId="77777777"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جدول التدريب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FE38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99E1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3D57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02326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12D2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4355A366" w14:textId="7777777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5CFFACD" w14:textId="77777777"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القدرات الإضافية (إن وجدت)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586C7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6753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8854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D3854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6B1F3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2AC2E843" w14:textId="7777777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76A5E17" w14:textId="77777777"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التشجيع على الإنجاز وتولي المهام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8709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55C8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C706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1F251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D9FCC5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0E00362C" w14:textId="7777777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2550BE3" w14:textId="77777777"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الانتظام في الدوام والانضباط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5CA1F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EC1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A011B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94A38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C0FEEA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14:paraId="58431841" w14:textId="77777777" w:rsidTr="007579C6">
        <w:trPr>
          <w:trHeight w:val="460"/>
        </w:trPr>
        <w:tc>
          <w:tcPr>
            <w:tcW w:w="1336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2ADD53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الطالب</w:t>
            </w:r>
          </w:p>
        </w:tc>
        <w:tc>
          <w:tcPr>
            <w:tcW w:w="15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797A7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5CF63D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249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5F3A0E" w14:textId="77777777"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21066868" w14:textId="77777777" w:rsidR="007579C6" w:rsidRPr="00070FF4" w:rsidRDefault="007579C6" w:rsidP="007579C6">
      <w:pPr>
        <w:jc w:val="left"/>
      </w:pP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 xml:space="preserve">        </w:t>
      </w:r>
      <w:r w:rsidRPr="00187927"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إدارة</w:t>
      </w:r>
      <w:r w:rsidRPr="00187927">
        <w:rPr>
          <w:rFonts w:ascii="AGA Arabesque Desktop" w:hAnsi="AGA Arabesque Desktop" w:cs="Sakkal Majalla"/>
          <w:b/>
          <w:bCs/>
          <w:color w:val="748896"/>
          <w:sz w:val="24"/>
          <w:szCs w:val="24"/>
          <w:rtl/>
        </w:rPr>
        <w:t xml:space="preserve"> التدريب التعا</w:t>
      </w: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وني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14:paraId="0DE01BC0" w14:textId="77777777" w:rsidR="007579C6" w:rsidRDefault="007579C6" w:rsidP="007579C6">
      <w:pPr>
        <w:jc w:val="left"/>
        <w:rPr>
          <w:rFonts w:ascii="AGA Arabesque Desktop" w:hAnsi="AGA Arabesque Desktop" w:cs="Sakkal Majalla"/>
          <w:b/>
          <w:bCs/>
          <w:color w:val="748896"/>
          <w:sz w:val="24"/>
          <w:szCs w:val="24"/>
          <w:rtl/>
        </w:rPr>
      </w:pPr>
    </w:p>
    <w:p w14:paraId="6995508A" w14:textId="77777777" w:rsidR="007579C6" w:rsidRDefault="007579C6" w:rsidP="007579C6">
      <w:pPr>
        <w:spacing w:before="100" w:beforeAutospacing="1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p w14:paraId="203FBC64" w14:textId="77777777" w:rsidR="007579C6" w:rsidRDefault="007579C6" w:rsidP="007579C6">
      <w:pPr>
        <w:jc w:val="both"/>
      </w:pPr>
    </w:p>
    <w:p w14:paraId="482AFE47" w14:textId="77777777" w:rsidR="007579C6" w:rsidRPr="007579C6" w:rsidRDefault="007579C6" w:rsidP="007579C6"/>
    <w:sectPr w:rsidR="007579C6" w:rsidRPr="007579C6" w:rsidSect="00CF12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C6"/>
    <w:rsid w:val="001E0337"/>
    <w:rsid w:val="00253FC2"/>
    <w:rsid w:val="004F037D"/>
    <w:rsid w:val="007579C6"/>
    <w:rsid w:val="00AA66D2"/>
    <w:rsid w:val="00C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0B1C5"/>
  <w15:chartTrackingRefBased/>
  <w15:docId w15:val="{E3AD45C7-992E-441E-9B3D-2199121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C6"/>
    <w:pPr>
      <w:bidi/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ALOSAIMI</dc:creator>
  <cp:keywords/>
  <dc:description/>
  <cp:lastModifiedBy>Mohsen Ali Alqhatani</cp:lastModifiedBy>
  <cp:revision>2</cp:revision>
  <dcterms:created xsi:type="dcterms:W3CDTF">2024-03-06T16:34:00Z</dcterms:created>
  <dcterms:modified xsi:type="dcterms:W3CDTF">2024-03-06T16:34:00Z</dcterms:modified>
</cp:coreProperties>
</file>